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65" w:rsidRDefault="00BB4E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экспертно – аналитических мероприятиях </w:t>
      </w:r>
    </w:p>
    <w:p w:rsidR="00401265" w:rsidRDefault="004012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«Финансово-экономическая экспертиза проектов </w:t>
      </w:r>
    </w:p>
    <w:p w:rsidR="00BB4E53" w:rsidRPr="00BB4E53" w:rsidRDefault="004012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программ»</w:t>
      </w:r>
      <w:r w:rsidR="00BB4E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2021год</w:t>
      </w:r>
    </w:p>
    <w:p w:rsidR="00BB4E53" w:rsidRDefault="00BB4E53">
      <w:pPr>
        <w:rPr>
          <w:rFonts w:ascii="Times New Roman" w:hAnsi="Times New Roman" w:cs="Times New Roman"/>
          <w:sz w:val="24"/>
          <w:szCs w:val="24"/>
        </w:rPr>
      </w:pPr>
    </w:p>
    <w:p w:rsidR="00B36CF2" w:rsidRPr="00B36CF2" w:rsidRDefault="00B36CF2">
      <w:pPr>
        <w:rPr>
          <w:rFonts w:ascii="Times New Roman" w:hAnsi="Times New Roman" w:cs="Times New Roman"/>
          <w:sz w:val="24"/>
          <w:szCs w:val="24"/>
        </w:rPr>
      </w:pPr>
    </w:p>
    <w:p w:rsidR="00B36CF2" w:rsidRPr="00401265" w:rsidRDefault="00B36CF2" w:rsidP="00B36C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65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401265">
        <w:rPr>
          <w:rFonts w:ascii="Times New Roman" w:hAnsi="Times New Roman" w:cs="Times New Roman"/>
          <w:sz w:val="28"/>
          <w:szCs w:val="28"/>
        </w:rPr>
        <w:t>ие</w:t>
      </w:r>
      <w:r w:rsidRPr="0040126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01265">
        <w:rPr>
          <w:rFonts w:ascii="Times New Roman" w:hAnsi="Times New Roman" w:cs="Times New Roman"/>
          <w:sz w:val="28"/>
          <w:szCs w:val="28"/>
        </w:rPr>
        <w:t>я</w:t>
      </w:r>
      <w:r w:rsidRPr="00401265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401265">
        <w:rPr>
          <w:rFonts w:ascii="Times New Roman" w:hAnsi="Times New Roman" w:cs="Times New Roman"/>
          <w:sz w:val="28"/>
          <w:szCs w:val="28"/>
        </w:rPr>
        <w:t>ы</w:t>
      </w:r>
      <w:r w:rsidRPr="0040126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D7505C">
        <w:rPr>
          <w:rFonts w:ascii="Times New Roman" w:hAnsi="Times New Roman" w:cs="Times New Roman"/>
          <w:sz w:val="28"/>
          <w:szCs w:val="28"/>
        </w:rPr>
        <w:t>о</w:t>
      </w:r>
      <w:r w:rsidR="00D7505C" w:rsidRPr="00D7505C">
        <w:t xml:space="preserve"> </w:t>
      </w:r>
      <w:r w:rsidR="00D7505C" w:rsidRPr="00D7505C">
        <w:rPr>
          <w:rFonts w:ascii="Times New Roman" w:eastAsia="Calibri" w:hAnsi="Times New Roman" w:cs="Times New Roman"/>
          <w:sz w:val="28"/>
          <w:szCs w:val="28"/>
        </w:rPr>
        <w:t>стать</w:t>
      </w:r>
      <w:r w:rsidR="00D7505C">
        <w:rPr>
          <w:rFonts w:ascii="Times New Roman" w:hAnsi="Times New Roman" w:cs="Times New Roman"/>
          <w:sz w:val="28"/>
          <w:szCs w:val="28"/>
        </w:rPr>
        <w:t>ей</w:t>
      </w:r>
      <w:r w:rsidR="00D7505C" w:rsidRPr="00D7505C">
        <w:rPr>
          <w:rFonts w:ascii="Times New Roman" w:eastAsia="Calibri" w:hAnsi="Times New Roman" w:cs="Times New Roman"/>
          <w:sz w:val="28"/>
          <w:szCs w:val="28"/>
        </w:rPr>
        <w:t xml:space="preserve"> 157 Бюджетного кодекса Российской Федерации, стать</w:t>
      </w:r>
      <w:r w:rsidR="00D7505C">
        <w:rPr>
          <w:rFonts w:ascii="Times New Roman" w:hAnsi="Times New Roman" w:cs="Times New Roman"/>
          <w:sz w:val="28"/>
          <w:szCs w:val="28"/>
        </w:rPr>
        <w:t>ей</w:t>
      </w:r>
      <w:r w:rsidR="00D7505C" w:rsidRPr="00D7505C">
        <w:rPr>
          <w:rFonts w:ascii="Times New Roman" w:eastAsia="Calibri" w:hAnsi="Times New Roman" w:cs="Times New Roman"/>
          <w:sz w:val="28"/>
          <w:szCs w:val="28"/>
        </w:rPr>
        <w:t xml:space="preserve"> 9 Федерального закона от 07.02.2011года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7505C">
        <w:rPr>
          <w:rFonts w:ascii="Times New Roman" w:hAnsi="Times New Roman" w:cs="Times New Roman"/>
          <w:sz w:val="28"/>
          <w:szCs w:val="28"/>
        </w:rPr>
        <w:t>,</w:t>
      </w:r>
      <w:r w:rsidRPr="00401265">
        <w:rPr>
          <w:rFonts w:ascii="Times New Roman" w:hAnsi="Times New Roman" w:cs="Times New Roman"/>
          <w:sz w:val="28"/>
          <w:szCs w:val="28"/>
        </w:rPr>
        <w:t xml:space="preserve"> планом работы Контрольно-счетной палаты</w:t>
      </w:r>
      <w:r w:rsidR="00401265">
        <w:rPr>
          <w:rFonts w:ascii="Times New Roman" w:hAnsi="Times New Roman" w:cs="Times New Roman"/>
          <w:sz w:val="28"/>
          <w:szCs w:val="28"/>
        </w:rPr>
        <w:t xml:space="preserve"> </w:t>
      </w:r>
      <w:r w:rsidR="00401265" w:rsidRPr="00401265">
        <w:rPr>
          <w:rFonts w:ascii="Times New Roman" w:hAnsi="Times New Roman" w:cs="Times New Roman"/>
          <w:sz w:val="28"/>
          <w:szCs w:val="28"/>
        </w:rPr>
        <w:t>Валуйского</w:t>
      </w:r>
      <w:r w:rsidRPr="00401265">
        <w:rPr>
          <w:rFonts w:ascii="Times New Roman" w:hAnsi="Times New Roman" w:cs="Times New Roman"/>
          <w:sz w:val="28"/>
          <w:szCs w:val="28"/>
        </w:rPr>
        <w:t xml:space="preserve"> городского округа на 202</w:t>
      </w:r>
      <w:r w:rsidR="00401265" w:rsidRPr="00401265">
        <w:rPr>
          <w:rFonts w:ascii="Times New Roman" w:hAnsi="Times New Roman" w:cs="Times New Roman"/>
          <w:sz w:val="28"/>
          <w:szCs w:val="28"/>
        </w:rPr>
        <w:t>1</w:t>
      </w:r>
      <w:r w:rsidRPr="0040126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36CF2" w:rsidRDefault="00B36CF2" w:rsidP="00D750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5C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  <w:r w:rsidR="00D7505C">
        <w:rPr>
          <w:rFonts w:ascii="Times New Roman" w:hAnsi="Times New Roman" w:cs="Times New Roman"/>
          <w:sz w:val="28"/>
          <w:szCs w:val="28"/>
        </w:rPr>
        <w:t>Валуйского городского округа</w:t>
      </w:r>
      <w:r w:rsidRPr="00D7505C">
        <w:rPr>
          <w:rFonts w:ascii="Times New Roman" w:hAnsi="Times New Roman" w:cs="Times New Roman"/>
          <w:sz w:val="28"/>
          <w:szCs w:val="28"/>
        </w:rPr>
        <w:t xml:space="preserve">, </w:t>
      </w:r>
      <w:r w:rsidR="00D7505C">
        <w:rPr>
          <w:rFonts w:ascii="Times New Roman" w:hAnsi="Times New Roman" w:cs="Times New Roman"/>
          <w:sz w:val="28"/>
          <w:szCs w:val="28"/>
        </w:rPr>
        <w:t xml:space="preserve"> а также </w:t>
      </w:r>
      <w:proofErr w:type="gramStart"/>
      <w:r w:rsidRPr="00D7505C">
        <w:rPr>
          <w:rFonts w:ascii="Times New Roman" w:hAnsi="Times New Roman" w:cs="Times New Roman"/>
          <w:sz w:val="28"/>
          <w:szCs w:val="28"/>
        </w:rPr>
        <w:t xml:space="preserve">изменения, вносимые в муниципальные программы </w:t>
      </w:r>
      <w:r w:rsidR="00D7505C">
        <w:rPr>
          <w:rFonts w:ascii="Times New Roman" w:hAnsi="Times New Roman" w:cs="Times New Roman"/>
          <w:sz w:val="28"/>
          <w:szCs w:val="28"/>
        </w:rPr>
        <w:t xml:space="preserve">Валуйского </w:t>
      </w:r>
      <w:r w:rsidRPr="00D7505C">
        <w:rPr>
          <w:rFonts w:ascii="Times New Roman" w:hAnsi="Times New Roman" w:cs="Times New Roman"/>
          <w:sz w:val="28"/>
          <w:szCs w:val="28"/>
        </w:rPr>
        <w:t>городского округа размещены</w:t>
      </w:r>
      <w:proofErr w:type="gramEnd"/>
      <w:r w:rsidRPr="00D7505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7505C">
        <w:rPr>
          <w:rFonts w:ascii="Times New Roman" w:hAnsi="Times New Roman" w:cs="Times New Roman"/>
          <w:sz w:val="28"/>
          <w:szCs w:val="28"/>
        </w:rPr>
        <w:t xml:space="preserve">Валуйского </w:t>
      </w:r>
      <w:r w:rsidRPr="00D7505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7505C">
        <w:rPr>
          <w:rFonts w:ascii="Times New Roman" w:hAnsi="Times New Roman" w:cs="Times New Roman"/>
          <w:sz w:val="28"/>
          <w:szCs w:val="28"/>
        </w:rPr>
        <w:t xml:space="preserve"> во вкладке «Экономика и социальная сфера»</w:t>
      </w:r>
      <w:r w:rsidRPr="00D7505C">
        <w:rPr>
          <w:rFonts w:ascii="Times New Roman" w:hAnsi="Times New Roman" w:cs="Times New Roman"/>
          <w:sz w:val="28"/>
          <w:szCs w:val="28"/>
        </w:rPr>
        <w:t>.</w:t>
      </w:r>
    </w:p>
    <w:p w:rsidR="00021710" w:rsidRDefault="00871AAC" w:rsidP="00D750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21710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>
        <w:rPr>
          <w:rFonts w:ascii="Times New Roman" w:hAnsi="Times New Roman" w:cs="Times New Roman"/>
          <w:sz w:val="28"/>
          <w:szCs w:val="28"/>
        </w:rPr>
        <w:t>Перечн</w:t>
      </w:r>
      <w:r w:rsidR="0002171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02171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Валуйского городского округа от 04.02.2019г. №104</w:t>
      </w:r>
      <w:r w:rsidR="000217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021710">
        <w:rPr>
          <w:rFonts w:ascii="Times New Roman" w:hAnsi="Times New Roman" w:cs="Times New Roman"/>
          <w:sz w:val="28"/>
          <w:szCs w:val="28"/>
        </w:rPr>
        <w:t>Валуйском городском округе реализуется 13 муниципальных программ:</w:t>
      </w:r>
    </w:p>
    <w:p w:rsidR="00021710" w:rsidRDefault="00021710" w:rsidP="0017577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сельского хозяйства, рыбоводства и водохозяйственного комплекса на территории Валуйского городского округа.</w:t>
      </w:r>
    </w:p>
    <w:p w:rsidR="00021710" w:rsidRDefault="00021710" w:rsidP="0017577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жителей Валуйского городского округа.</w:t>
      </w:r>
    </w:p>
    <w:p w:rsidR="00021710" w:rsidRDefault="00021710" w:rsidP="0017577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и развитие транспортной системы и дорожной сети Валуйского городского округа.</w:t>
      </w:r>
    </w:p>
    <w:p w:rsidR="00021710" w:rsidRDefault="00021710" w:rsidP="0017577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 жизнедеятельности населения и территории Валуйского </w:t>
      </w:r>
      <w:r w:rsidR="00175776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округа.</w:t>
      </w:r>
    </w:p>
    <w:p w:rsidR="00021710" w:rsidRDefault="00021710" w:rsidP="00021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кадровой политики Валуйского городского округа.</w:t>
      </w:r>
    </w:p>
    <w:p w:rsidR="00021710" w:rsidRDefault="00021710" w:rsidP="00021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образования Валуйского городского округа.</w:t>
      </w:r>
    </w:p>
    <w:p w:rsidR="00021710" w:rsidRDefault="00021710" w:rsidP="00021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культуры и искусства Валуйского городского округа.</w:t>
      </w:r>
    </w:p>
    <w:p w:rsidR="00021710" w:rsidRDefault="00021710" w:rsidP="00021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поддержка граждан в Валуйском городском округе.</w:t>
      </w:r>
    </w:p>
    <w:p w:rsidR="00021710" w:rsidRDefault="001D0C3B" w:rsidP="001D0C3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710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Валуйском городском округе.</w:t>
      </w:r>
    </w:p>
    <w:p w:rsidR="00021710" w:rsidRDefault="00021710" w:rsidP="001D0C3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граждан Валуйского городского округа.</w:t>
      </w:r>
    </w:p>
    <w:p w:rsidR="00021710" w:rsidRDefault="00021710" w:rsidP="001D0C3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экономического потенциала и формирование благоприятного предпринимательского климата в Валуйском городском округе.</w:t>
      </w:r>
    </w:p>
    <w:p w:rsidR="00021710" w:rsidRDefault="00021710" w:rsidP="001D0C3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Валуйского городского округа.</w:t>
      </w:r>
    </w:p>
    <w:p w:rsidR="00871AAC" w:rsidRPr="00021710" w:rsidRDefault="00021710" w:rsidP="001D0C3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 развитие форм общественного самоуправления и активности населения на территории Валуйского городского округа.</w:t>
      </w:r>
      <w:r w:rsidR="00871AAC" w:rsidRPr="00021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CF2" w:rsidRPr="00D7505C" w:rsidRDefault="00B36CF2" w:rsidP="001B41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5C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B36CF2" w:rsidRDefault="00B36CF2" w:rsidP="001B41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5C">
        <w:rPr>
          <w:rFonts w:ascii="Times New Roman" w:hAnsi="Times New Roman" w:cs="Times New Roman"/>
          <w:sz w:val="28"/>
          <w:szCs w:val="28"/>
        </w:rPr>
        <w:lastRenderedPageBreak/>
        <w:t>В ходе экспертно-аналитическ</w:t>
      </w:r>
      <w:r w:rsidR="001B416D">
        <w:rPr>
          <w:rFonts w:ascii="Times New Roman" w:hAnsi="Times New Roman" w:cs="Times New Roman"/>
          <w:sz w:val="28"/>
          <w:szCs w:val="28"/>
        </w:rPr>
        <w:t>их</w:t>
      </w:r>
      <w:r w:rsidRPr="00D7505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B416D">
        <w:rPr>
          <w:rFonts w:ascii="Times New Roman" w:hAnsi="Times New Roman" w:cs="Times New Roman"/>
          <w:sz w:val="28"/>
          <w:szCs w:val="28"/>
        </w:rPr>
        <w:t>й</w:t>
      </w:r>
      <w:r w:rsidRPr="00D7505C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1B416D" w:rsidRPr="001B416D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1B416D" w:rsidRPr="001B416D">
        <w:rPr>
          <w:rFonts w:ascii="Times New Roman" w:hAnsi="Times New Roman" w:cs="Times New Roman"/>
          <w:sz w:val="28"/>
          <w:szCs w:val="28"/>
        </w:rPr>
        <w:t>м</w:t>
      </w:r>
      <w:r w:rsidR="001B416D" w:rsidRPr="001B416D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Валуйского городского округа от 25.12.2020г.  №529 «О бюджете Валуйского городского округа на 2021год и на плановый период 2022 и 2023 годов»</w:t>
      </w:r>
      <w:r w:rsidR="001B416D">
        <w:rPr>
          <w:rFonts w:ascii="Times New Roman" w:hAnsi="Times New Roman" w:cs="Times New Roman"/>
          <w:sz w:val="28"/>
          <w:szCs w:val="28"/>
        </w:rPr>
        <w:t xml:space="preserve"> в 2021</w:t>
      </w:r>
      <w:r w:rsidRPr="00D7505C">
        <w:rPr>
          <w:rFonts w:ascii="Times New Roman" w:hAnsi="Times New Roman" w:cs="Times New Roman"/>
          <w:sz w:val="28"/>
          <w:szCs w:val="28"/>
        </w:rPr>
        <w:t>году предусмотрено финансирование дв</w:t>
      </w:r>
      <w:r w:rsidR="001B416D">
        <w:rPr>
          <w:rFonts w:ascii="Times New Roman" w:hAnsi="Times New Roman" w:cs="Times New Roman"/>
          <w:sz w:val="28"/>
          <w:szCs w:val="28"/>
        </w:rPr>
        <w:t>е</w:t>
      </w:r>
      <w:r w:rsidRPr="00D7505C">
        <w:rPr>
          <w:rFonts w:ascii="Times New Roman" w:hAnsi="Times New Roman" w:cs="Times New Roman"/>
          <w:sz w:val="28"/>
          <w:szCs w:val="28"/>
        </w:rPr>
        <w:t xml:space="preserve">надцати муниципальных программ в объёме </w:t>
      </w:r>
      <w:r w:rsidR="00AE5662">
        <w:rPr>
          <w:rFonts w:ascii="Times New Roman" w:hAnsi="Times New Roman" w:cs="Times New Roman"/>
          <w:sz w:val="28"/>
          <w:szCs w:val="28"/>
        </w:rPr>
        <w:t xml:space="preserve">2 437 761 </w:t>
      </w:r>
      <w:r w:rsidRPr="00D7505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750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505C">
        <w:rPr>
          <w:rFonts w:ascii="Times New Roman" w:hAnsi="Times New Roman" w:cs="Times New Roman"/>
          <w:sz w:val="28"/>
          <w:szCs w:val="28"/>
        </w:rPr>
        <w:t>уб.</w:t>
      </w:r>
      <w:r w:rsidR="00AE5662">
        <w:rPr>
          <w:rFonts w:ascii="Times New Roman" w:hAnsi="Times New Roman" w:cs="Times New Roman"/>
          <w:sz w:val="28"/>
          <w:szCs w:val="28"/>
        </w:rPr>
        <w:t xml:space="preserve"> </w:t>
      </w:r>
      <w:r w:rsidRPr="00D7505C">
        <w:rPr>
          <w:rFonts w:ascii="Times New Roman" w:hAnsi="Times New Roman" w:cs="Times New Roman"/>
          <w:sz w:val="28"/>
          <w:szCs w:val="28"/>
        </w:rPr>
        <w:t>Планируемый объем средств состав</w:t>
      </w:r>
      <w:r w:rsidR="00AE5662">
        <w:rPr>
          <w:rFonts w:ascii="Times New Roman" w:hAnsi="Times New Roman" w:cs="Times New Roman"/>
          <w:sz w:val="28"/>
          <w:szCs w:val="28"/>
        </w:rPr>
        <w:t>ляет</w:t>
      </w:r>
      <w:r w:rsidRPr="00D7505C">
        <w:rPr>
          <w:rFonts w:ascii="Times New Roman" w:hAnsi="Times New Roman" w:cs="Times New Roman"/>
          <w:sz w:val="28"/>
          <w:szCs w:val="28"/>
        </w:rPr>
        <w:t xml:space="preserve"> 9</w:t>
      </w:r>
      <w:r w:rsidR="00AE5662">
        <w:rPr>
          <w:rFonts w:ascii="Times New Roman" w:hAnsi="Times New Roman" w:cs="Times New Roman"/>
          <w:sz w:val="28"/>
          <w:szCs w:val="28"/>
        </w:rPr>
        <w:t>0</w:t>
      </w:r>
      <w:r w:rsidRPr="00D7505C">
        <w:rPr>
          <w:rFonts w:ascii="Times New Roman" w:hAnsi="Times New Roman" w:cs="Times New Roman"/>
          <w:sz w:val="28"/>
          <w:szCs w:val="28"/>
        </w:rPr>
        <w:t>,</w:t>
      </w:r>
      <w:r w:rsidR="00AE5662">
        <w:rPr>
          <w:rFonts w:ascii="Times New Roman" w:hAnsi="Times New Roman" w:cs="Times New Roman"/>
          <w:sz w:val="28"/>
          <w:szCs w:val="28"/>
        </w:rPr>
        <w:t>7</w:t>
      </w:r>
      <w:r w:rsidRPr="00D7505C">
        <w:rPr>
          <w:rFonts w:ascii="Times New Roman" w:hAnsi="Times New Roman" w:cs="Times New Roman"/>
          <w:sz w:val="28"/>
          <w:szCs w:val="28"/>
        </w:rPr>
        <w:t xml:space="preserve">% расходов бюджета </w:t>
      </w:r>
      <w:r w:rsidR="00AE5662">
        <w:rPr>
          <w:rFonts w:ascii="Times New Roman" w:hAnsi="Times New Roman" w:cs="Times New Roman"/>
          <w:sz w:val="28"/>
          <w:szCs w:val="28"/>
        </w:rPr>
        <w:t xml:space="preserve">Валуйского </w:t>
      </w:r>
      <w:r w:rsidRPr="00D7505C">
        <w:rPr>
          <w:rFonts w:ascii="Times New Roman" w:hAnsi="Times New Roman" w:cs="Times New Roman"/>
          <w:sz w:val="28"/>
          <w:szCs w:val="28"/>
        </w:rPr>
        <w:t>городского округа на 202</w:t>
      </w:r>
      <w:r w:rsidR="00AE5662">
        <w:rPr>
          <w:rFonts w:ascii="Times New Roman" w:hAnsi="Times New Roman" w:cs="Times New Roman"/>
          <w:sz w:val="28"/>
          <w:szCs w:val="28"/>
        </w:rPr>
        <w:t>1</w:t>
      </w:r>
      <w:r w:rsidRPr="00D7505C">
        <w:rPr>
          <w:rFonts w:ascii="Times New Roman" w:hAnsi="Times New Roman" w:cs="Times New Roman"/>
          <w:sz w:val="28"/>
          <w:szCs w:val="28"/>
        </w:rPr>
        <w:t xml:space="preserve"> год.</w:t>
      </w:r>
      <w:r w:rsidR="004E55D5">
        <w:rPr>
          <w:rFonts w:ascii="Times New Roman" w:hAnsi="Times New Roman" w:cs="Times New Roman"/>
          <w:sz w:val="28"/>
          <w:szCs w:val="28"/>
        </w:rPr>
        <w:t xml:space="preserve"> </w:t>
      </w:r>
      <w:r w:rsidR="00B25D55">
        <w:rPr>
          <w:rFonts w:ascii="Times New Roman" w:hAnsi="Times New Roman" w:cs="Times New Roman"/>
          <w:sz w:val="28"/>
          <w:szCs w:val="28"/>
        </w:rPr>
        <w:t>Бюджетного финансирования м</w:t>
      </w:r>
      <w:r w:rsidR="004E55D5">
        <w:rPr>
          <w:rFonts w:ascii="Times New Roman" w:hAnsi="Times New Roman" w:cs="Times New Roman"/>
          <w:sz w:val="28"/>
          <w:szCs w:val="28"/>
        </w:rPr>
        <w:t>униципальн</w:t>
      </w:r>
      <w:r w:rsidR="00B25D55">
        <w:rPr>
          <w:rFonts w:ascii="Times New Roman" w:hAnsi="Times New Roman" w:cs="Times New Roman"/>
          <w:sz w:val="28"/>
          <w:szCs w:val="28"/>
        </w:rPr>
        <w:t>ой</w:t>
      </w:r>
      <w:r w:rsidR="004E55D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25D55">
        <w:rPr>
          <w:rFonts w:ascii="Times New Roman" w:hAnsi="Times New Roman" w:cs="Times New Roman"/>
          <w:sz w:val="28"/>
          <w:szCs w:val="28"/>
        </w:rPr>
        <w:t xml:space="preserve">ы </w:t>
      </w:r>
      <w:r w:rsidR="004E55D5">
        <w:rPr>
          <w:rFonts w:ascii="Times New Roman" w:hAnsi="Times New Roman" w:cs="Times New Roman"/>
          <w:sz w:val="28"/>
          <w:szCs w:val="28"/>
        </w:rPr>
        <w:t>«</w:t>
      </w:r>
      <w:r w:rsidR="00B25D55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хозяйства, рыбоводства и водохозяйственного комплекса на территории Валуйского городского округа» в 2021г. не предусматривается. </w:t>
      </w:r>
    </w:p>
    <w:p w:rsidR="00436561" w:rsidRPr="00D7505C" w:rsidRDefault="00436561" w:rsidP="001B41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экспертно-аналитических мероприятий, проведена финансово-экономическая экспертиза 11 предоставленных проектов муниципальных программ.  </w:t>
      </w:r>
    </w:p>
    <w:p w:rsidR="00B36CF2" w:rsidRDefault="00B36CF2" w:rsidP="00AE56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5C">
        <w:rPr>
          <w:rFonts w:ascii="Times New Roman" w:hAnsi="Times New Roman" w:cs="Times New Roman"/>
          <w:sz w:val="28"/>
          <w:szCs w:val="28"/>
        </w:rPr>
        <w:t>В ходе экспертиз про</w:t>
      </w:r>
      <w:r w:rsidR="00B25D55">
        <w:rPr>
          <w:rFonts w:ascii="Times New Roman" w:hAnsi="Times New Roman" w:cs="Times New Roman"/>
          <w:sz w:val="28"/>
          <w:szCs w:val="28"/>
        </w:rPr>
        <w:t>изве</w:t>
      </w:r>
      <w:r w:rsidRPr="00D7505C">
        <w:rPr>
          <w:rFonts w:ascii="Times New Roman" w:hAnsi="Times New Roman" w:cs="Times New Roman"/>
          <w:sz w:val="28"/>
          <w:szCs w:val="28"/>
        </w:rPr>
        <w:t>ден сравнительный анализ объема средств, предусмотренного муниципальными программами на 202</w:t>
      </w:r>
      <w:r w:rsidR="00AE5662">
        <w:rPr>
          <w:rFonts w:ascii="Times New Roman" w:hAnsi="Times New Roman" w:cs="Times New Roman"/>
          <w:sz w:val="28"/>
          <w:szCs w:val="28"/>
        </w:rPr>
        <w:t>1</w:t>
      </w:r>
      <w:r w:rsidRPr="00D7505C">
        <w:rPr>
          <w:rFonts w:ascii="Times New Roman" w:hAnsi="Times New Roman" w:cs="Times New Roman"/>
          <w:sz w:val="28"/>
          <w:szCs w:val="28"/>
        </w:rPr>
        <w:t xml:space="preserve"> год, с объемом средств, предусмотренным решением о бюджете.</w:t>
      </w:r>
      <w:r w:rsidR="005B0878">
        <w:rPr>
          <w:rFonts w:ascii="Times New Roman" w:hAnsi="Times New Roman" w:cs="Times New Roman"/>
          <w:sz w:val="28"/>
          <w:szCs w:val="28"/>
        </w:rPr>
        <w:t xml:space="preserve"> Несоответствия не </w:t>
      </w:r>
      <w:r w:rsidR="00B43FEF">
        <w:rPr>
          <w:rFonts w:ascii="Times New Roman" w:hAnsi="Times New Roman" w:cs="Times New Roman"/>
          <w:sz w:val="28"/>
          <w:szCs w:val="28"/>
        </w:rPr>
        <w:t>установлены</w:t>
      </w:r>
      <w:r w:rsidR="005B0878">
        <w:rPr>
          <w:rFonts w:ascii="Times New Roman" w:hAnsi="Times New Roman" w:cs="Times New Roman"/>
          <w:sz w:val="28"/>
          <w:szCs w:val="28"/>
        </w:rPr>
        <w:t>.</w:t>
      </w:r>
    </w:p>
    <w:p w:rsidR="00B43FEF" w:rsidRDefault="00B43FEF" w:rsidP="00AE56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экспертизы представленных проектов муниципальных программ, были выявлены следующие нарушения:</w:t>
      </w:r>
    </w:p>
    <w:p w:rsidR="00B43FEF" w:rsidRDefault="00B43FEF" w:rsidP="00AE56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указанных в паспорте муниципальной программы подпрограмм Перечню муниципальных программ Валуйского городского округа;</w:t>
      </w:r>
    </w:p>
    <w:p w:rsidR="004E55D5" w:rsidRDefault="00B43FEF" w:rsidP="00AE56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604">
        <w:rPr>
          <w:rFonts w:ascii="Times New Roman" w:hAnsi="Times New Roman" w:cs="Times New Roman"/>
          <w:sz w:val="28"/>
          <w:szCs w:val="28"/>
        </w:rPr>
        <w:t>объемы финансирования, указанные в паспортах, текстовых част</w:t>
      </w:r>
      <w:r w:rsidR="004E55D5">
        <w:rPr>
          <w:rFonts w:ascii="Times New Roman" w:hAnsi="Times New Roman" w:cs="Times New Roman"/>
          <w:sz w:val="28"/>
          <w:szCs w:val="28"/>
        </w:rPr>
        <w:t>ях не соответствуют указанным объемам финансирования в приложениях;</w:t>
      </w:r>
    </w:p>
    <w:p w:rsidR="00B43FEF" w:rsidRDefault="004E55D5" w:rsidP="00AE56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имели место несоответствия наименования основных мероприятий и их нумерации в приложениях и паспортах муниципальных программ. </w:t>
      </w:r>
    </w:p>
    <w:p w:rsidR="00C01DF4" w:rsidRDefault="00B25D55" w:rsidP="00AE56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муниципальных программ с замечаниями возвращены ответственным исполнителям на доработку.</w:t>
      </w:r>
      <w:r w:rsidR="00C01DF4">
        <w:rPr>
          <w:rFonts w:ascii="Times New Roman" w:hAnsi="Times New Roman" w:cs="Times New Roman"/>
          <w:sz w:val="28"/>
          <w:szCs w:val="28"/>
        </w:rPr>
        <w:t xml:space="preserve"> После приведения их в соответствие, ответственным исполнителям направлены положительные заключения.</w:t>
      </w:r>
    </w:p>
    <w:p w:rsidR="00B25D55" w:rsidRDefault="00B25D55" w:rsidP="00AE56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C01DF4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 по проведению экспертизы предоставленных </w:t>
      </w:r>
      <w:r>
        <w:rPr>
          <w:rFonts w:ascii="Times New Roman" w:hAnsi="Times New Roman" w:cs="Times New Roman"/>
          <w:sz w:val="28"/>
          <w:szCs w:val="28"/>
        </w:rPr>
        <w:t>проектов муниципальных программ,</w:t>
      </w:r>
      <w:r w:rsidR="00C01DF4">
        <w:rPr>
          <w:rFonts w:ascii="Times New Roman" w:hAnsi="Times New Roman" w:cs="Times New Roman"/>
          <w:sz w:val="28"/>
          <w:szCs w:val="28"/>
        </w:rPr>
        <w:t xml:space="preserve"> направлены положительные</w:t>
      </w:r>
      <w:r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C01DF4">
        <w:rPr>
          <w:rFonts w:ascii="Times New Roman" w:hAnsi="Times New Roman" w:cs="Times New Roman"/>
          <w:sz w:val="28"/>
          <w:szCs w:val="28"/>
        </w:rPr>
        <w:t xml:space="preserve"> с рекомендацией к рассмотрению.</w:t>
      </w:r>
    </w:p>
    <w:sectPr w:rsidR="00B25D55" w:rsidSect="00AB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2728F"/>
    <w:multiLevelType w:val="hybridMultilevel"/>
    <w:tmpl w:val="B89A638E"/>
    <w:lvl w:ilvl="0" w:tplc="E24CF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CF2"/>
    <w:rsid w:val="00021710"/>
    <w:rsid w:val="00052D37"/>
    <w:rsid w:val="00170E2E"/>
    <w:rsid w:val="00175776"/>
    <w:rsid w:val="001B416D"/>
    <w:rsid w:val="001C54F4"/>
    <w:rsid w:val="001D0C3B"/>
    <w:rsid w:val="001D5ACA"/>
    <w:rsid w:val="001E3808"/>
    <w:rsid w:val="00225E9B"/>
    <w:rsid w:val="00263268"/>
    <w:rsid w:val="003231BE"/>
    <w:rsid w:val="00401265"/>
    <w:rsid w:val="00436561"/>
    <w:rsid w:val="00465F3F"/>
    <w:rsid w:val="004D4085"/>
    <w:rsid w:val="004E55D5"/>
    <w:rsid w:val="004E6E54"/>
    <w:rsid w:val="00522D2A"/>
    <w:rsid w:val="0056167E"/>
    <w:rsid w:val="005B0878"/>
    <w:rsid w:val="00655222"/>
    <w:rsid w:val="00682D66"/>
    <w:rsid w:val="00752533"/>
    <w:rsid w:val="007C15D0"/>
    <w:rsid w:val="00871AAC"/>
    <w:rsid w:val="00AB51F5"/>
    <w:rsid w:val="00AE5662"/>
    <w:rsid w:val="00B11202"/>
    <w:rsid w:val="00B22604"/>
    <w:rsid w:val="00B25D55"/>
    <w:rsid w:val="00B36CF2"/>
    <w:rsid w:val="00B43FEF"/>
    <w:rsid w:val="00B5755B"/>
    <w:rsid w:val="00BA1071"/>
    <w:rsid w:val="00BB4E53"/>
    <w:rsid w:val="00C01DF4"/>
    <w:rsid w:val="00CD45EA"/>
    <w:rsid w:val="00D7198C"/>
    <w:rsid w:val="00D7505C"/>
    <w:rsid w:val="00E5217C"/>
    <w:rsid w:val="00F21DA9"/>
    <w:rsid w:val="00F27D4D"/>
    <w:rsid w:val="00F4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71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C01DF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1DF4"/>
    <w:pPr>
      <w:widowControl w:val="0"/>
      <w:shd w:val="clear" w:color="auto" w:fill="FFFFFF"/>
      <w:spacing w:before="1020" w:after="5400" w:line="317" w:lineRule="exact"/>
      <w:jc w:val="righ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SovetDep1</dc:creator>
  <cp:lastModifiedBy>SovetDep1</cp:lastModifiedBy>
  <cp:revision>4</cp:revision>
  <dcterms:created xsi:type="dcterms:W3CDTF">2021-05-13T07:26:00Z</dcterms:created>
  <dcterms:modified xsi:type="dcterms:W3CDTF">2021-05-14T05:49:00Z</dcterms:modified>
</cp:coreProperties>
</file>